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  <w:b/>
          <w:bCs/>
        </w:rPr>
        <w:t>Дело № 05-113</w:t>
      </w:r>
      <w:r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Times New Roman" w:eastAsia="Times New Roman" w:hAnsi="Times New Roman" w:cs="Times New Roman"/>
          <w:b/>
          <w:bCs/>
        </w:rPr>
        <w:t>/1302/2026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22.07.2026 года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  <w:r>
        <w:rPr>
          <w:rFonts w:ascii="Times New Roman" w:eastAsia="Times New Roman" w:hAnsi="Times New Roman" w:cs="Times New Roman"/>
        </w:rPr>
        <w:t xml:space="preserve">исполняя обязанности мирового судьи судебного участка №1 Сургутского судебного района ХМАО-Югры по рассмотрению гражданских дел и дел об административных правонарушениях, возложенных постановлением председателя Сургутского районного суда ХМАО-Югры от 04.12.2025г.,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Никиты Петровича,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Никита Петрович, </w:t>
      </w:r>
      <w:r>
        <w:rPr>
          <w:rStyle w:val="cat-UserDefinedgrp-31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left="34" w:firstLine="701"/>
        <w:jc w:val="both"/>
      </w:pPr>
      <w:r>
        <w:rPr>
          <w:rFonts w:ascii="Times New Roman" w:eastAsia="Times New Roman" w:hAnsi="Times New Roman" w:cs="Times New Roman"/>
        </w:rPr>
        <w:t>Согласно вступившему в законную силу постановлению № 18810086250000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59244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13.03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2026 г. по делу об административном правонарушении, предусмотренном ст. 12.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назначено наказание в виде штрафа в размере </w:t>
      </w:r>
      <w:r>
        <w:rPr>
          <w:rFonts w:ascii="Times New Roman" w:eastAsia="Times New Roman" w:hAnsi="Times New Roman" w:cs="Times New Roman"/>
        </w:rPr>
        <w:t>1 5</w:t>
      </w:r>
      <w:r>
        <w:rPr>
          <w:rFonts w:ascii="Times New Roman" w:eastAsia="Times New Roman" w:hAnsi="Times New Roman" w:cs="Times New Roman"/>
        </w:rPr>
        <w:t xml:space="preserve">00 рублей. В установленный ст.32.2 КоАП РФ срок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Никита Петрович вышеуказанный штраф не уплатил, в связи с чем в отношении последнего составлен протокол о совершении им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2026 г. в 00 час. 01 мин. по адресу: </w:t>
      </w:r>
      <w:r>
        <w:rPr>
          <w:rStyle w:val="cat-UserDefinedgrp-32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Никита Петрович вину во вменённом административном правонарушении признал в полном объеме.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Н.П., прихожу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силу части 1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Н.П.; Постановлением </w:t>
      </w:r>
      <w:r>
        <w:rPr>
          <w:rFonts w:ascii="Times New Roman" w:eastAsia="Times New Roman" w:hAnsi="Times New Roman" w:cs="Times New Roman"/>
        </w:rPr>
        <w:t>№ 18810086250000</w:t>
      </w:r>
      <w:r>
        <w:rPr>
          <w:rFonts w:ascii="Times New Roman" w:eastAsia="Times New Roman" w:hAnsi="Times New Roman" w:cs="Times New Roman"/>
        </w:rPr>
        <w:t>159244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13.03.</w:t>
      </w:r>
      <w:r>
        <w:rPr>
          <w:rFonts w:ascii="Times New Roman" w:eastAsia="Times New Roman" w:hAnsi="Times New Roman" w:cs="Times New Roman"/>
        </w:rPr>
        <w:t>2026 г. по делу об административном правонарушении, предусмотренном ст. 12.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Никита Петрович,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Деяние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Назначая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ответственность, судом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является повторное совершение однородного правонарушения, когда лицо привлекалось к административной ответственности и срок, установленный ст.4.6 КоАП РФ, не истек.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 2 ст. 4.1 КоАП РФ при назначении административного наказания физическому лицу, суд учитывает, характер совершенного административного правонарушения, личность виновного, иждивенцев не имеющего, официально не трудоустроенного, его имущественное положение, постоянных источников дохода не имеющего, </w:t>
      </w:r>
      <w:r>
        <w:rPr>
          <w:rFonts w:ascii="Times New Roman" w:eastAsia="Times New Roman" w:hAnsi="Times New Roman" w:cs="Times New Roman"/>
        </w:rPr>
        <w:t>отсутствие</w:t>
      </w:r>
      <w:r>
        <w:rPr>
          <w:rFonts w:ascii="Times New Roman" w:eastAsia="Times New Roman" w:hAnsi="Times New Roman" w:cs="Times New Roman"/>
        </w:rPr>
        <w:t xml:space="preserve"> смягчающ</w:t>
      </w:r>
      <w:r>
        <w:rPr>
          <w:rFonts w:ascii="Times New Roman" w:eastAsia="Times New Roman" w:hAnsi="Times New Roman" w:cs="Times New Roman"/>
        </w:rPr>
        <w:t>их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</w:t>
      </w:r>
      <w:r>
        <w:rPr>
          <w:rFonts w:ascii="Times New Roman" w:eastAsia="Times New Roman" w:hAnsi="Times New Roman" w:cs="Times New Roman"/>
        </w:rPr>
        <w:t xml:space="preserve">наличие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нахожу необходимым назначить ему административное наказание в виде административного ареста.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Назначение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более мягкого вида наказания, предусмотренного санкцией</w:t>
      </w:r>
      <w:r>
        <w:rPr>
          <w:rFonts w:ascii="Times New Roman" w:eastAsia="Times New Roman" w:hAnsi="Times New Roman" w:cs="Times New Roman"/>
        </w:rPr>
        <w:t> </w:t>
      </w:r>
      <w:hyperlink r:id="rId4" w:anchor="/document/12125267/entry/202504" w:history="1">
        <w:r>
          <w:rPr>
            <w:rFonts w:ascii="Times New Roman" w:eastAsia="Times New Roman" w:hAnsi="Times New Roman" w:cs="Times New Roman"/>
            <w:color w:val="0000EE"/>
          </w:rPr>
          <w:t>ч. 1 ст. 20.25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КоАП РФ, в виде административного штрафа, не будет способствовать достижению цели наказания, сделает постановление неисполнимым. Обстоятельств, установленных</w:t>
      </w:r>
      <w:r>
        <w:rPr>
          <w:rFonts w:ascii="Times New Roman" w:eastAsia="Times New Roman" w:hAnsi="Times New Roman" w:cs="Times New Roman"/>
        </w:rPr>
        <w:t> </w:t>
      </w:r>
      <w:hyperlink r:id="rId4" w:anchor="/document/12125267/entry/3902" w:history="1">
        <w:r>
          <w:rPr>
            <w:rFonts w:ascii="Times New Roman" w:eastAsia="Times New Roman" w:hAnsi="Times New Roman" w:cs="Times New Roman"/>
            <w:color w:val="0000EE"/>
          </w:rPr>
          <w:t>ч. 2 ст. 3.9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КоАП РФ, препятствующих назначению наказания в виде административного ареста, судом не установлено.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соответствии с ч. 3 ст. 3.9 КоАП РФ срок административного задержания включается в срок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протоколу №86АА об административном задержании от 22.07.2026 года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задержан с 01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час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45 минут 22.07.2026 года.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Никиту Петровича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отбывания наказания исчислять с 12 часов 00 минут 22.07.2026 года. </w:t>
      </w:r>
      <w:r>
        <w:rPr>
          <w:rFonts w:ascii="Times New Roman" w:eastAsia="Times New Roman" w:hAnsi="Times New Roman" w:cs="Times New Roman"/>
        </w:rPr>
        <w:t xml:space="preserve">Зачесть в срок отбывания наказания время административного задержания </w:t>
      </w:r>
      <w:r>
        <w:rPr>
          <w:rFonts w:ascii="Times New Roman" w:eastAsia="Times New Roman" w:hAnsi="Times New Roman" w:cs="Times New Roman"/>
        </w:rPr>
        <w:t>Стативко</w:t>
      </w:r>
      <w:r>
        <w:rPr>
          <w:rFonts w:ascii="Times New Roman" w:eastAsia="Times New Roman" w:hAnsi="Times New Roman" w:cs="Times New Roman"/>
        </w:rPr>
        <w:t xml:space="preserve"> Н.П. с 01 часа 45 минут 22.07.2026 года.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через мирового судью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И.А. Галбарцева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6">
    <w:name w:val="cat-UserDefined grp-32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